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48085A">
      <w:pPr>
        <w:pStyle w:val="1"/>
      </w:pPr>
      <w:r>
        <w:fldChar w:fldCharType="begin"/>
      </w:r>
      <w:r>
        <w:instrText>HYPERLINK "http://internet.garant.ru/document/redirect/71832920/0"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транспорта РФ от 2 октября 2017 г. N 399 "Об утверждени</w:t>
      </w:r>
      <w:r>
        <w:rPr>
          <w:rStyle w:val="a4"/>
          <w:b w:val="0"/>
          <w:bCs w:val="0"/>
        </w:rPr>
        <w:t>и Федеральных авиационных правил "Требования к порядку разработки, утверждения и содержанию программ подготовки специалистов согласно перечню специалистов авиационного персонала гражданской авиации"</w:t>
      </w:r>
      <w:r>
        <w:fldChar w:fldCharType="end"/>
      </w:r>
    </w:p>
    <w:p w:rsidR="00000000" w:rsidRDefault="0048085A"/>
    <w:p w:rsidR="00000000" w:rsidRDefault="0048085A">
      <w:r>
        <w:t xml:space="preserve">В соответствии с </w:t>
      </w:r>
      <w:hyperlink r:id="rId8" w:history="1">
        <w:r>
          <w:rPr>
            <w:rStyle w:val="a4"/>
          </w:rPr>
          <w:t>пунктом 4 статьи 54</w:t>
        </w:r>
      </w:hyperlink>
      <w:r>
        <w:t xml:space="preserve"> Федерального закона от 19 марта 1997 г. N 60-ФЗ "Воздушный кодекс Российской Федерации" (Собрание законодательства Российской Федерации, 1997, N 12, ст. 1383; 1999, N 28, ст. 3483; 2004, N 35, ст. 3607</w:t>
      </w:r>
      <w:r>
        <w:t>, N 45, ст. 4377; 2005, N 13, ст. 1078; 2006, N 30, ст. 3290, 3291; 2007, N 1, ст. 29, N 27, ст. 3213, N 46, ст. 5554, N 49, ст. 6075, N 50, ст. 6239, 6244, 6245; 2008, N 29, ст. 3418, N 30, ст. 3616; 2009, N 1, ст. 17; N 29, ст. 3616; 2010, N 30, ст. 4014</w:t>
      </w:r>
      <w:r>
        <w:t>; 2011, N 7, ст. 901, N 15, ст. 2019, 2023, 2024, N 30, ст. 4590, N 48, ст. 6733, N 50, ст. 7351; 2012, N 25, ст. 3268, N 31, ст. 4318; N 53, ст. 7585; 2013, N 23, ст. 2882, N 27, ст. 3477; 2014, N 16, ст.1830, 1836, N30, ст. 4254, N 42, ст. 5615; 2015, N </w:t>
      </w:r>
      <w:r>
        <w:t xml:space="preserve">27, ст. 3957, N 29, ст. 4342, 4356, 4379, 4380; 2016, N 1, ст. 82, N 18, ст. 2487, N 22, ст. 3095, N 27, ст. 4160, 4224, N 28, ст. 4558; 2017, N 27, ст. 3932, официальный интернет-портал правовой информации </w:t>
      </w:r>
      <w:hyperlink r:id="rId9" w:history="1">
        <w:r>
          <w:rPr>
            <w:rStyle w:val="a4"/>
          </w:rPr>
          <w:t>http://www.pravo.gov.ru</w:t>
        </w:r>
      </w:hyperlink>
      <w:r>
        <w:t xml:space="preserve">, 30.07.2017), </w:t>
      </w:r>
      <w:hyperlink r:id="rId10" w:history="1">
        <w:r>
          <w:rPr>
            <w:rStyle w:val="a4"/>
          </w:rPr>
          <w:t>подпунктом 5.2.53.8 пункта 5</w:t>
        </w:r>
      </w:hyperlink>
      <w:r>
        <w:t xml:space="preserve"> Положения о Министерстве транспорта Российской Федерации, утвержденного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июля 2004 г. N 395 (Собрание законодательства Российской Федерации, 2004, N 32, ст. 3342; 2006, N 15, ст. 1612, N 24, ст. 2601, N 52 , ст. 5587; 2008, N 8, </w:t>
      </w:r>
      <w:r>
        <w:t>ст. 740, N 11, ст. 1029, N 17, ст. 1883, N 18, ст. 2060, N 22, ст. 2576, N 42, ст. 4825, N 46, ст. 5337; 2009, N 3, ст. 378, N 4, ст. 506, N 6, ст. 738, N 13, ст. 1558, N 18, ст. 2249, N 32, ст. 4046, N 33, ст. 4088, N 36, ст. 4361, N 51, ст. 6332; 2010, N</w:t>
      </w:r>
      <w:r>
        <w:t> 6, ст. 650, 652, N 11, ст. 1222, N 12, ст. 1348, N 13, ст. 1502, N 15, ст. 1805, N 25, ст. 3172, N 26, ст. 3350, N 31, ст. 4251; 2011, N 14, ст. 1935, N 26, ст. 3801, 3804, N 32, ст. 4832, N 38, ст. 5389, N 46, ст. 6526, N 47, ст. 6660, N 48, ст. 6922; 20</w:t>
      </w:r>
      <w:r>
        <w:t>12, N 6, ст. 686, N 14, ст. 1630, N 19, ст. 2439, N 44, ст. 6029, N 49, ст. 6881; 2013, N 5, ст. 388, N 12, ст. 1322, N 26, ст. 3343, N 33, ст. 4386, N 38, ст. 4821, N 45, ст. 5822; 2014, N 12, ст. 1286, N 18, ст. 2177, N 30, ст. 4311, 4325, N 37, ст. 4974</w:t>
      </w:r>
      <w:r>
        <w:t>, N 42, ст. 5736, N 43, ст. 5901, 5926; 2015, N 2, ст. 491, N 16, ст. 2394, N 17, ст. 2571, N 20, ст. 2925, N 38, ст. 5300, N 47, ст. 6605, N 49, ст. 6976; 2016, N 1, ст. 242, N 2, ст. 325, N 7, ст. 996, 997, N 16, ст. 2229, N 28, ст. 4741, N 37, ст. 5497,</w:t>
      </w:r>
      <w:r>
        <w:t xml:space="preserve"> N 40, ст. 5752, N 42, ст. 5929; 2017, N 10, ст. 1485), приказываю:</w:t>
      </w:r>
    </w:p>
    <w:p w:rsidR="00000000" w:rsidRDefault="0048085A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Федеральные авиационные правила</w:t>
        </w:r>
      </w:hyperlink>
      <w:r>
        <w:t xml:space="preserve"> "Требования к порядку разработки, утверждения и содержанию программ подготовки специалистов согласно перечню специалистов авиационного персонала гражданской авиации".</w:t>
      </w:r>
    </w:p>
    <w:p w:rsidR="00000000" w:rsidRDefault="0048085A">
      <w:bookmarkStart w:id="2" w:name="sub_2"/>
      <w:bookmarkEnd w:id="1"/>
      <w:r>
        <w:t xml:space="preserve">2. Установить, что настоящий приказ вступает в силу через 180 дней со дня его </w:t>
      </w:r>
      <w:hyperlink r:id="rId12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2"/>
    <w:p w:rsidR="00000000" w:rsidRDefault="0048085A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8085A">
            <w:pPr>
              <w:pStyle w:val="a6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8085A">
            <w:pPr>
              <w:pStyle w:val="a5"/>
              <w:jc w:val="right"/>
            </w:pPr>
            <w:r>
              <w:t>М.Ю. Соколов</w:t>
            </w:r>
          </w:p>
        </w:tc>
      </w:tr>
    </w:tbl>
    <w:p w:rsidR="00000000" w:rsidRDefault="0048085A"/>
    <w:p w:rsidR="00000000" w:rsidRDefault="0048085A">
      <w:pPr>
        <w:pStyle w:val="a6"/>
      </w:pPr>
      <w:r>
        <w:t>Зарегистрировано в Минюсте РФ 14 декабря 2017 г.</w:t>
      </w:r>
    </w:p>
    <w:p w:rsidR="00000000" w:rsidRDefault="0048085A">
      <w:pPr>
        <w:pStyle w:val="a6"/>
      </w:pPr>
      <w:r>
        <w:t>Регистрационный N 49247</w:t>
      </w:r>
    </w:p>
    <w:p w:rsidR="00000000" w:rsidRDefault="0048085A"/>
    <w:p w:rsidR="00000000" w:rsidRDefault="0048085A">
      <w:pPr>
        <w:ind w:firstLine="698"/>
        <w:jc w:val="right"/>
      </w:pPr>
      <w:bookmarkStart w:id="3" w:name="sub_1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Минтр</w:t>
      </w:r>
      <w:r>
        <w:rPr>
          <w:rStyle w:val="a3"/>
        </w:rPr>
        <w:t>анса России</w:t>
      </w:r>
      <w:r>
        <w:rPr>
          <w:rStyle w:val="a3"/>
        </w:rPr>
        <w:br/>
        <w:t>от 2 октября 2017 г. N 399</w:t>
      </w:r>
    </w:p>
    <w:bookmarkEnd w:id="3"/>
    <w:p w:rsidR="00000000" w:rsidRDefault="0048085A"/>
    <w:p w:rsidR="00000000" w:rsidRDefault="0048085A">
      <w:pPr>
        <w:pStyle w:val="1"/>
      </w:pPr>
      <w:r>
        <w:t>Федеральные авиационные правила "Требования к порядку разработки, утверждения и содержанию программ подготовки специалистов согласно перечню специалистов авиационного персонала гражданской авиации"</w:t>
      </w:r>
    </w:p>
    <w:p w:rsidR="00000000" w:rsidRDefault="0048085A"/>
    <w:p w:rsidR="00000000" w:rsidRDefault="0048085A">
      <w:pPr>
        <w:pStyle w:val="1"/>
      </w:pPr>
      <w:bookmarkStart w:id="4" w:name="sub_1021"/>
      <w:r>
        <w:lastRenderedPageBreak/>
        <w:t>I</w:t>
      </w:r>
      <w:r>
        <w:t>. Общие положения</w:t>
      </w:r>
    </w:p>
    <w:bookmarkEnd w:id="4"/>
    <w:p w:rsidR="00000000" w:rsidRDefault="0048085A"/>
    <w:p w:rsidR="00000000" w:rsidRDefault="0048085A">
      <w:bookmarkStart w:id="5" w:name="sub_1001"/>
      <w:r>
        <w:t xml:space="preserve">1. Настоящие правила устанавливают требования к порядку разработки, утверждения и содержанию программ подготовки специалистов согласно </w:t>
      </w:r>
      <w:hyperlink r:id="rId13" w:history="1">
        <w:r>
          <w:rPr>
            <w:rStyle w:val="a4"/>
          </w:rPr>
          <w:t>перечню</w:t>
        </w:r>
      </w:hyperlink>
      <w:r>
        <w:t xml:space="preserve"> специа</w:t>
      </w:r>
      <w:r>
        <w:t>листов авиационного персонала гражданской авиации (далее - программа подготовки).</w:t>
      </w:r>
    </w:p>
    <w:p w:rsidR="00000000" w:rsidRDefault="0048085A">
      <w:bookmarkStart w:id="6" w:name="sub_1002"/>
      <w:bookmarkEnd w:id="5"/>
      <w:r>
        <w:t>2. Настоящие правила не регулируют правоотношения, связанные с разработкой и утверждением образовательных программ.</w:t>
      </w:r>
    </w:p>
    <w:bookmarkEnd w:id="6"/>
    <w:p w:rsidR="00000000" w:rsidRDefault="0048085A"/>
    <w:p w:rsidR="00000000" w:rsidRDefault="0048085A">
      <w:pPr>
        <w:pStyle w:val="1"/>
      </w:pPr>
      <w:bookmarkStart w:id="7" w:name="sub_1022"/>
      <w:r>
        <w:t>II. Требования к разработ</w:t>
      </w:r>
      <w:r>
        <w:t>ке и содержанию программ подготовки</w:t>
      </w:r>
    </w:p>
    <w:bookmarkEnd w:id="7"/>
    <w:p w:rsidR="00000000" w:rsidRDefault="0048085A"/>
    <w:p w:rsidR="00000000" w:rsidRDefault="0048085A">
      <w:bookmarkStart w:id="8" w:name="sub_1003"/>
      <w:r>
        <w:t xml:space="preserve">3. Программа подготовки разрабатывается лицами, указанными в </w:t>
      </w:r>
      <w:hyperlink r:id="rId14" w:history="1">
        <w:r>
          <w:rPr>
            <w:rStyle w:val="a4"/>
          </w:rPr>
          <w:t>пункте 3 статьи 8</w:t>
        </w:r>
      </w:hyperlink>
      <w:r>
        <w:t xml:space="preserve"> Воздушного кодекса Росси</w:t>
      </w:r>
      <w:r>
        <w:t>йской Федерации, эксплуатантом авиации общего назначения, а также лицом, имеющим свидетельство с внесенной в него записью о праве проведения подготовки пилотов легких гражданских воздушных судов и пилотов сверхлегких гражданских воздушных судов авиации общ</w:t>
      </w:r>
      <w:r>
        <w:t>его назначения в порядке индивидуальной подготовки (квалификационную отметку "инструктор" в свидетельстве пилота).</w:t>
      </w:r>
    </w:p>
    <w:p w:rsidR="00000000" w:rsidRDefault="0048085A">
      <w:bookmarkStart w:id="9" w:name="sub_1004"/>
      <w:bookmarkEnd w:id="8"/>
      <w:r>
        <w:t>4. Программа подготовки кандидатов на получение свидетельств, квалификационных отметок должна содержать:</w:t>
      </w:r>
    </w:p>
    <w:p w:rsidR="00000000" w:rsidRDefault="0048085A">
      <w:bookmarkStart w:id="10" w:name="sub_1024"/>
      <w:bookmarkEnd w:id="9"/>
      <w:r>
        <w:t>1) т</w:t>
      </w:r>
      <w:r>
        <w:t>итульный лист с наименованием программы подготовки, а также грифом утверждения в правом верхнем углу, содержащим подпись, должность, фамилию, инициалы лица, утверждающего программу подготовки, и дату ее утверждения;</w:t>
      </w:r>
    </w:p>
    <w:p w:rsidR="00000000" w:rsidRDefault="0048085A">
      <w:bookmarkStart w:id="11" w:name="sub_1025"/>
      <w:bookmarkEnd w:id="10"/>
      <w:r>
        <w:t xml:space="preserve">2) оглавление (перечень </w:t>
      </w:r>
      <w:r>
        <w:t>глав с указанием страниц);</w:t>
      </w:r>
    </w:p>
    <w:p w:rsidR="00000000" w:rsidRDefault="0048085A">
      <w:bookmarkStart w:id="12" w:name="sub_1026"/>
      <w:bookmarkEnd w:id="11"/>
      <w:r>
        <w:t>3) главу "Общие положения", содержащую введение, цель подготовки специалистов авиационного персонала гражданской авиации в соответствии с утверждаемой программой подготовки, требования, установленные воздушным зак</w:t>
      </w:r>
      <w:r>
        <w:t>онодательством Российской Федерации, к лицу, проходящему подготовку, и перечень нормативных правовых актов, устанавливающих данные требования, а также документы, подтверждающие прохождение подготовки, выдаваемые лицу в случае прохождения программы подготов</w:t>
      </w:r>
      <w:r>
        <w:t>ки;</w:t>
      </w:r>
    </w:p>
    <w:p w:rsidR="00000000" w:rsidRDefault="0048085A">
      <w:bookmarkStart w:id="13" w:name="sub_1027"/>
      <w:bookmarkEnd w:id="12"/>
      <w:r>
        <w:t>4) главу "План подготовки", содержащую информацию о форме подготовки (очная, очно-заочная, заочная с указанием возможности применения электронного обучения и дистанционных образовательных технологий), продолжительность и режим занятий (</w:t>
      </w:r>
      <w:r>
        <w:t>общее количество учебных часов, максимальная продолжительность учебного дня в часах), этапы подготовки (теоретическая, тренажерная, летная, практическая подготовка (стажировка)), перечень разделов и учебных дисциплин с указанием количества часов по каждому</w:t>
      </w:r>
      <w:r>
        <w:t xml:space="preserve"> разделу и дисциплине;</w:t>
      </w:r>
    </w:p>
    <w:p w:rsidR="00000000" w:rsidRDefault="0048085A">
      <w:bookmarkStart w:id="14" w:name="sub_1028"/>
      <w:bookmarkEnd w:id="13"/>
      <w:r>
        <w:t>5) главу "Тематический план", содержащую распределение учебных часов по разделам, учебным дисциплинам, предусмотренных планом подготовки (тематический план составляется по каждой учебной дисциплине (теме) в виде табли</w:t>
      </w:r>
      <w:r>
        <w:t>цы, в которую вносятся наименование темы, соответствующее ее содержанию, наименование видов занятий по каждой теме (лекции, самостоятельная подготовка, практические занятия, занятия с применением дистанционных обучающих технологий, выездные занятия), общее</w:t>
      </w:r>
      <w:r>
        <w:t xml:space="preserve"> количество учебного времени, отводимого на изучение учебной дисциплины (темы), распределение времени по видам занятий;</w:t>
      </w:r>
    </w:p>
    <w:p w:rsidR="00000000" w:rsidRDefault="0048085A">
      <w:bookmarkStart w:id="15" w:name="sub_1029"/>
      <w:bookmarkEnd w:id="14"/>
      <w:r>
        <w:t>6) главу "Содержание программы подготовки", содержащую краткое изложение основных вопросов дисциплины, методические реко</w:t>
      </w:r>
      <w:r>
        <w:t>мендации по проведению занятий, перечень методических материалов, пособий, технических средств обучения по вопросам, подлежащим изучению по каждой теме;</w:t>
      </w:r>
    </w:p>
    <w:p w:rsidR="00000000" w:rsidRDefault="0048085A">
      <w:bookmarkStart w:id="16" w:name="sub_1030"/>
      <w:bookmarkEnd w:id="15"/>
      <w:r>
        <w:t>7) главу "Порядок контроля знаний, навыков (умений)", включающую порядок контроля знани</w:t>
      </w:r>
      <w:r>
        <w:t>й, навыков (умений) как в процессе, так и по итогам освоения программы подготовки или отдельных ее частей (модулей), формы контроля, применяемые при промежуточной и/или итоговой оценке знаний, навыков (умений);</w:t>
      </w:r>
    </w:p>
    <w:p w:rsidR="00000000" w:rsidRDefault="0048085A">
      <w:bookmarkStart w:id="17" w:name="sub_1031"/>
      <w:bookmarkEnd w:id="16"/>
      <w:r>
        <w:lastRenderedPageBreak/>
        <w:t>8) иные главы, разделы, а так</w:t>
      </w:r>
      <w:r>
        <w:t>же приложения, включенные по решению разработчика в программу подготовки.</w:t>
      </w:r>
    </w:p>
    <w:p w:rsidR="00000000" w:rsidRDefault="0048085A">
      <w:bookmarkStart w:id="18" w:name="sub_1005"/>
      <w:bookmarkEnd w:id="17"/>
      <w:r>
        <w:t xml:space="preserve">5. Программа подготовки, указанная в </w:t>
      </w:r>
      <w:hyperlink w:anchor="sub_1004" w:history="1">
        <w:r>
          <w:rPr>
            <w:rStyle w:val="a4"/>
          </w:rPr>
          <w:t>пункте 4</w:t>
        </w:r>
      </w:hyperlink>
      <w:r>
        <w:t xml:space="preserve"> настоящих правил, должна обеспечивать получение опыта, знаний и навыков (умений), установленны</w:t>
      </w:r>
      <w:r>
        <w:t xml:space="preserve">х федеральными авиационными правилами в отношении специалистов согласно </w:t>
      </w:r>
      <w:hyperlink r:id="rId15" w:history="1">
        <w:r>
          <w:rPr>
            <w:rStyle w:val="a4"/>
          </w:rPr>
          <w:t>перечню</w:t>
        </w:r>
      </w:hyperlink>
      <w:r>
        <w:t xml:space="preserve"> специалистов авиационного персонала гражданской авиации, утвержденному </w:t>
      </w:r>
      <w:hyperlink r:id="rId16" w:history="1">
        <w:r>
          <w:rPr>
            <w:rStyle w:val="a4"/>
          </w:rPr>
          <w:t>приказом</w:t>
        </w:r>
      </w:hyperlink>
      <w:r>
        <w:t xml:space="preserve"> Министерства транспорта Российской Федерации от 4 августа 2015 г. N 240 (зарегистрирован Минюстом России 4 сентября 2015 г., регистрационный N 38810).</w:t>
      </w:r>
    </w:p>
    <w:p w:rsidR="00000000" w:rsidRDefault="0048085A">
      <w:bookmarkStart w:id="19" w:name="sub_1006"/>
      <w:bookmarkEnd w:id="18"/>
      <w:r>
        <w:t>6. Обучение по программе подготовки, за искл</w:t>
      </w:r>
      <w:r>
        <w:t xml:space="preserve">ючением программы подготовки, указанной в </w:t>
      </w:r>
      <w:hyperlink w:anchor="sub_1004" w:history="1">
        <w:r>
          <w:rPr>
            <w:rStyle w:val="a4"/>
          </w:rPr>
          <w:t>пункте 4</w:t>
        </w:r>
      </w:hyperlink>
      <w:r>
        <w:t xml:space="preserve"> настоящих правил, должно обеспечивать реализацию требований, установленных федеральными авиационными правилами, к подготовке, тренировке и контролю знаний и навыков лиц из числа с</w:t>
      </w:r>
      <w:r>
        <w:t xml:space="preserve">пециалистов авиационного персонала гражданской авиации, юридических лиц и индивидуальных предпринимателей, указанных в </w:t>
      </w:r>
      <w:hyperlink r:id="rId17" w:history="1">
        <w:r>
          <w:rPr>
            <w:rStyle w:val="a4"/>
          </w:rPr>
          <w:t>пункте 3 статьи 8</w:t>
        </w:r>
      </w:hyperlink>
      <w:r>
        <w:t xml:space="preserve"> Воздушного кодекса Российской Федерации.</w:t>
      </w:r>
    </w:p>
    <w:bookmarkEnd w:id="19"/>
    <w:p w:rsidR="00000000" w:rsidRDefault="0048085A">
      <w:r>
        <w:t>Программа подготовки должна содержать:</w:t>
      </w:r>
    </w:p>
    <w:p w:rsidR="00000000" w:rsidRDefault="0048085A">
      <w:bookmarkStart w:id="20" w:name="sub_1032"/>
      <w:r>
        <w:t xml:space="preserve">1) титульный лист с наименованием программы подготовки, а также грифом утверждения в правом верхнем углу, содержащим подпись, должность, фамилию, инициалы лица, утверждающего программу подготовки, и дату ее </w:t>
      </w:r>
      <w:r>
        <w:t>утверждения;</w:t>
      </w:r>
    </w:p>
    <w:p w:rsidR="00000000" w:rsidRDefault="0048085A">
      <w:bookmarkStart w:id="21" w:name="sub_1033"/>
      <w:bookmarkEnd w:id="20"/>
      <w:r>
        <w:t>2) оглавление (перечень глав с указанием страниц);</w:t>
      </w:r>
    </w:p>
    <w:p w:rsidR="00000000" w:rsidRDefault="0048085A">
      <w:bookmarkStart w:id="22" w:name="sub_1034"/>
      <w:bookmarkEnd w:id="21"/>
      <w:r>
        <w:t>3) определения и сокращения;</w:t>
      </w:r>
    </w:p>
    <w:p w:rsidR="00000000" w:rsidRDefault="0048085A">
      <w:bookmarkStart w:id="23" w:name="sub_1035"/>
      <w:bookmarkEnd w:id="22"/>
      <w:r>
        <w:t xml:space="preserve">4) главу "Общие положения", содержащую цель проведения подготовки лиц из числа специалистов авиационного персонала </w:t>
      </w:r>
      <w:r>
        <w:t>гражданской авиации в соответствии с утверждаемой программой подготовки, требования, установленные федеральными авиационными правилами, к лицу, проходящему подготовку, и ссылки на положения указанных правил, устанавливающих данные требования, документы, по</w:t>
      </w:r>
      <w:r>
        <w:t xml:space="preserve">дтверждающие прохождение программы подготовки, форму подготовки (очная, очно-заочная, заочная с указанием возможности применения электронного обучения и дистанционных образовательных технологий), порядок и формы промежуточной и/или итоговой оценки знаний, </w:t>
      </w:r>
      <w:r>
        <w:t>навыков (умений), методические рекомендации по проведению видов подготовки, использованию технических средств обучения;</w:t>
      </w:r>
    </w:p>
    <w:p w:rsidR="00000000" w:rsidRDefault="0048085A">
      <w:bookmarkStart w:id="24" w:name="sub_1036"/>
      <w:bookmarkEnd w:id="23"/>
      <w:r>
        <w:t>5) главу "Подготовка работника для выполнения возложенных на него обязанностей", содержащую вид подготовки (наземная, тр</w:t>
      </w:r>
      <w:r>
        <w:t xml:space="preserve">енажерная, лётная, практическая), продолжительность подготовки в часах и/или в полетах на воздушном судне или на тренажерном устройстве, периодичность подготовки в соответствии с требованиями федеральных авиационных правил, этапы подготовки (теоретическая </w:t>
      </w:r>
      <w:r>
        <w:t>(наземная), тренажерная, летная, практическая), тематическое содержание этапов подготовки (краткое изложение основных вопросов), образцы документов, выдаваемых по результатам итогового контроля зданий, навыков (умений);</w:t>
      </w:r>
    </w:p>
    <w:p w:rsidR="00000000" w:rsidRDefault="0048085A">
      <w:bookmarkStart w:id="25" w:name="sub_1037"/>
      <w:bookmarkEnd w:id="24"/>
      <w:r>
        <w:t>6) главу "Тематика п</w:t>
      </w:r>
      <w:r>
        <w:t>ериодической наземной подготовки", содержащую наименование темы, соответствующее её содержанию, форму проведения занятий по каждой теме (самостоятельная подготовка, с применением дистанционных обучающих технологий, практические занятия, лекции), общее коли</w:t>
      </w:r>
      <w:r>
        <w:t>чество учебного времени, отводимого на практические занятия, лекции;</w:t>
      </w:r>
    </w:p>
    <w:p w:rsidR="00000000" w:rsidRDefault="0048085A">
      <w:bookmarkStart w:id="26" w:name="sub_1038"/>
      <w:bookmarkEnd w:id="25"/>
      <w:r>
        <w:t>7) иные главы, разделы, а также приложения, включенные по решению разработчика в программу подготовки.</w:t>
      </w:r>
    </w:p>
    <w:bookmarkEnd w:id="26"/>
    <w:p w:rsidR="00000000" w:rsidRDefault="0048085A"/>
    <w:p w:rsidR="00000000" w:rsidRDefault="0048085A">
      <w:pPr>
        <w:pStyle w:val="1"/>
      </w:pPr>
      <w:bookmarkStart w:id="27" w:name="sub_1023"/>
      <w:r>
        <w:t>III. Порядок утверждения программ подготовки</w:t>
      </w:r>
    </w:p>
    <w:bookmarkEnd w:id="27"/>
    <w:p w:rsidR="00000000" w:rsidRDefault="0048085A"/>
    <w:p w:rsidR="00000000" w:rsidRDefault="0048085A">
      <w:bookmarkStart w:id="28" w:name="sub_1007"/>
      <w:r>
        <w:t>7. Программа подготовки утверждается Федеральным агентством воздушного транспорта или территориальными органами Федерального агентства воздушного транспорта (далее - уполномоченный орган) по выбору разработчика программы подготовки.</w:t>
      </w:r>
    </w:p>
    <w:p w:rsidR="00000000" w:rsidRDefault="0048085A">
      <w:bookmarkStart w:id="29" w:name="sub_1008"/>
      <w:bookmarkEnd w:id="28"/>
      <w:r>
        <w:t xml:space="preserve">8. Лицо, разработавшее программу подготовки (далее - заявитель), направляет в </w:t>
      </w:r>
      <w:r>
        <w:lastRenderedPageBreak/>
        <w:t>уполномоченный орган заявление об утверждении программы подготовки, в котором указываются:</w:t>
      </w:r>
    </w:p>
    <w:bookmarkEnd w:id="29"/>
    <w:p w:rsidR="00000000" w:rsidRDefault="0048085A">
      <w:r>
        <w:t>наименование с указанием организационно-правовой формы, фирменное наименова</w:t>
      </w:r>
      <w:r>
        <w:t>ние (при наличии), местонахождение, идентификационный номер налогоплательщика, номер телефона и адрес электронной почты - для юридического лица, индивидуального предпринимателя;</w:t>
      </w:r>
    </w:p>
    <w:p w:rsidR="00000000" w:rsidRDefault="0048085A">
      <w:r>
        <w:t xml:space="preserve">фамилия, имя и отчество (при наличии), адрес места жительства, номер телефона </w:t>
      </w:r>
      <w:r>
        <w:t>(факса) и адрес электронной почты (при наличии) - для физического лица;</w:t>
      </w:r>
    </w:p>
    <w:p w:rsidR="00000000" w:rsidRDefault="0048085A">
      <w:r>
        <w:t>наименование программы подготовки;</w:t>
      </w:r>
    </w:p>
    <w:p w:rsidR="00000000" w:rsidRDefault="0048085A">
      <w:r>
        <w:t>способ информирования заявителя о результатах рассмотрения заявления.</w:t>
      </w:r>
    </w:p>
    <w:p w:rsidR="00000000" w:rsidRDefault="0048085A">
      <w:r>
        <w:t>Заявление подписывается заявителем или лицом, имеющим право действовать от имени заявителя, с приложением к заявлению документов, подтверждающих право представителя действовать от имени заявителя.</w:t>
      </w:r>
    </w:p>
    <w:p w:rsidR="00000000" w:rsidRDefault="0048085A">
      <w:r>
        <w:t>К заявлению прилагается программа подготовки в двух экземпл</w:t>
      </w:r>
      <w:r>
        <w:t>ярах. В случае внесения изменений в ранее утвержденную программу подготовки к заявлению прилагается программа подготовки с внесенными изменениями и описание внесенных изменений.</w:t>
      </w:r>
    </w:p>
    <w:p w:rsidR="00000000" w:rsidRDefault="0048085A">
      <w:r>
        <w:t>Заявление и прилагаемые к нему документы представляются заявителем в уполномоч</w:t>
      </w:r>
      <w:r>
        <w:t>енный орган непосредственно или направляются заказным почтовым отправлением с уведомлением о вручении, а также могут быть поданы заявителем в электронной форме.</w:t>
      </w:r>
    </w:p>
    <w:p w:rsidR="00000000" w:rsidRDefault="0048085A">
      <w:r>
        <w:t xml:space="preserve">Заявление в электронной форме подписывается усиленной </w:t>
      </w:r>
      <w:hyperlink r:id="rId18" w:history="1">
        <w:r>
          <w:rPr>
            <w:rStyle w:val="a4"/>
          </w:rPr>
          <w:t>квалификационной электронной подписью</w:t>
        </w:r>
      </w:hyperlink>
      <w:r>
        <w:t>.</w:t>
      </w:r>
    </w:p>
    <w:p w:rsidR="00000000" w:rsidRDefault="0048085A">
      <w:bookmarkStart w:id="30" w:name="sub_1009"/>
      <w:r>
        <w:t>9. Запрещается требовать у заявителя совершения каких-либо действий, предоставления сведений и документов, не предусмотренных настоящими правилами, а также включения в программы по</w:t>
      </w:r>
      <w:r>
        <w:t>дготовки требований, не предусмотренных федеральными авиационными правилами.</w:t>
      </w:r>
    </w:p>
    <w:p w:rsidR="00000000" w:rsidRDefault="0048085A">
      <w:bookmarkStart w:id="31" w:name="sub_1010"/>
      <w:bookmarkEnd w:id="30"/>
      <w:r>
        <w:t xml:space="preserve">10. Уполномоченный орган в течение пяти рабочих дней с даты регистрации заявления проверяет его соответствие требованиям </w:t>
      </w:r>
      <w:hyperlink w:anchor="sub_1008" w:history="1">
        <w:r>
          <w:rPr>
            <w:rStyle w:val="a4"/>
          </w:rPr>
          <w:t>пункта 8</w:t>
        </w:r>
      </w:hyperlink>
      <w:r>
        <w:t xml:space="preserve"> настоящ</w:t>
      </w:r>
      <w:r>
        <w:t xml:space="preserve">их правил и прилагаемую к заявлению программу подготовки требованиям </w:t>
      </w:r>
      <w:hyperlink w:anchor="sub_1004" w:history="1">
        <w:r>
          <w:rPr>
            <w:rStyle w:val="a4"/>
          </w:rPr>
          <w:t>пунктов 4</w:t>
        </w:r>
      </w:hyperlink>
      <w:r>
        <w:t xml:space="preserve"> или </w:t>
      </w:r>
      <w:hyperlink w:anchor="sub_1006" w:history="1">
        <w:r>
          <w:rPr>
            <w:rStyle w:val="a4"/>
          </w:rPr>
          <w:t>6</w:t>
        </w:r>
      </w:hyperlink>
      <w:r>
        <w:t xml:space="preserve"> настоящих правил в части ее оформления.</w:t>
      </w:r>
    </w:p>
    <w:bookmarkEnd w:id="31"/>
    <w:p w:rsidR="00000000" w:rsidRDefault="0048085A">
      <w:r>
        <w:t>В случае если в результате рас</w:t>
      </w:r>
      <w:r>
        <w:t xml:space="preserve">смотрения заявления и программы подготовки выявлены несоответствия требованиям, содержащимся в </w:t>
      </w:r>
      <w:hyperlink w:anchor="sub_1008" w:history="1">
        <w:r>
          <w:rPr>
            <w:rStyle w:val="a4"/>
          </w:rPr>
          <w:t>пункте 8</w:t>
        </w:r>
      </w:hyperlink>
      <w:r>
        <w:t xml:space="preserve"> настоящих правил, уполномоченный орган в течение двух рабочих дней после истечения срока, указанного в абзаце первом настоящег</w:t>
      </w:r>
      <w:r>
        <w:t>о пункта, информирует заявителя любым способом, указанным в заявлении, о выявленных несоответствиях.</w:t>
      </w:r>
    </w:p>
    <w:p w:rsidR="00000000" w:rsidRDefault="0048085A">
      <w:bookmarkStart w:id="32" w:name="sub_1011"/>
      <w:r>
        <w:t xml:space="preserve">11. В случае если по результатам рассмотрения заявления и программы подготовки в соответствии с </w:t>
      </w:r>
      <w:hyperlink w:anchor="sub_1010" w:history="1">
        <w:r>
          <w:rPr>
            <w:rStyle w:val="a4"/>
          </w:rPr>
          <w:t>пунктом 10</w:t>
        </w:r>
      </w:hyperlink>
      <w:r>
        <w:t xml:space="preserve"> настоящих прав</w:t>
      </w:r>
      <w:r>
        <w:t>ил несоответствия не выявлены, уполномоченный орган в течение 20 рабочих дней с даты поступления заявления рассматривает программу подготовки.</w:t>
      </w:r>
    </w:p>
    <w:bookmarkEnd w:id="32"/>
    <w:p w:rsidR="00000000" w:rsidRDefault="0048085A">
      <w:r>
        <w:t>В случае соответствия требованиям настоящих правил программа подготовки утверждается уполномоченным орган</w:t>
      </w:r>
      <w:r>
        <w:t>ом.</w:t>
      </w:r>
    </w:p>
    <w:p w:rsidR="00000000" w:rsidRDefault="0048085A">
      <w:bookmarkStart w:id="33" w:name="sub_1012"/>
      <w:r>
        <w:t xml:space="preserve">12. В случае выявления несоответствий программы подготовки требованиям настоящих правил при ее рассмотрении в соответствии с </w:t>
      </w:r>
      <w:hyperlink w:anchor="sub_1011" w:history="1">
        <w:r>
          <w:rPr>
            <w:rStyle w:val="a4"/>
          </w:rPr>
          <w:t>пунктом 11</w:t>
        </w:r>
      </w:hyperlink>
      <w:r>
        <w:t xml:space="preserve"> настоящих правил, уполномоченный орган в течение трех рабочих дней после истечения</w:t>
      </w:r>
      <w:r>
        <w:t xml:space="preserve"> срока, указанного в пункте 11 настоящих правил, уведомляет заявителя о выявленных несоответствиях.</w:t>
      </w:r>
    </w:p>
    <w:p w:rsidR="00000000" w:rsidRDefault="0048085A">
      <w:bookmarkStart w:id="34" w:name="sub_1013"/>
      <w:bookmarkEnd w:id="33"/>
      <w:r>
        <w:t>13. Заявитель в срок не более 20 рабочих дней со дня получения информации о выявленных уполномоченным органом несоответствиях имеет право ус</w:t>
      </w:r>
      <w:r>
        <w:t>транить их и направить доработанную программу подготовки в уполномоченный орган.</w:t>
      </w:r>
    </w:p>
    <w:p w:rsidR="00000000" w:rsidRDefault="0048085A">
      <w:bookmarkStart w:id="35" w:name="sub_1014"/>
      <w:bookmarkEnd w:id="34"/>
      <w:r>
        <w:t>14. Уполномоченный орган рассматривает доработанную программу подготовки в срок не более 10 рабочих дней со дня ее поступления и в случае устранения несоответс</w:t>
      </w:r>
      <w:r>
        <w:t xml:space="preserve">твий, указанных в </w:t>
      </w:r>
      <w:hyperlink w:anchor="sub_1012" w:history="1">
        <w:r>
          <w:rPr>
            <w:rStyle w:val="a4"/>
          </w:rPr>
          <w:t>пункте 12</w:t>
        </w:r>
      </w:hyperlink>
      <w:r>
        <w:t xml:space="preserve"> настоящих правил, утверждает программу подготовки.</w:t>
      </w:r>
    </w:p>
    <w:p w:rsidR="00000000" w:rsidRDefault="0048085A">
      <w:bookmarkStart w:id="36" w:name="sub_1015"/>
      <w:bookmarkEnd w:id="35"/>
      <w:r>
        <w:t>15. Уполномоченный орган в течение трех рабочих дней со дня утверждения программы подготовки информирует заявителя любым способом, указ</w:t>
      </w:r>
      <w:r>
        <w:t>анным в заявлении, и выдает заявителю или его законному представителю утвержденную программу подготовки.</w:t>
      </w:r>
    </w:p>
    <w:p w:rsidR="00000000" w:rsidRDefault="0048085A">
      <w:bookmarkStart w:id="37" w:name="sub_1016"/>
      <w:bookmarkEnd w:id="36"/>
      <w:r>
        <w:t xml:space="preserve">16. В случае если заявитель не устранил в установленный в </w:t>
      </w:r>
      <w:hyperlink w:anchor="sub_1013" w:history="1">
        <w:r>
          <w:rPr>
            <w:rStyle w:val="a4"/>
          </w:rPr>
          <w:t>пункте 13</w:t>
        </w:r>
      </w:hyperlink>
      <w:r>
        <w:t xml:space="preserve"> настоящих правил срок несоответствия, ука</w:t>
      </w:r>
      <w:r>
        <w:t xml:space="preserve">занные в </w:t>
      </w:r>
      <w:hyperlink w:anchor="sub_1012" w:history="1">
        <w:r>
          <w:rPr>
            <w:rStyle w:val="a4"/>
          </w:rPr>
          <w:t>пункте 12</w:t>
        </w:r>
      </w:hyperlink>
      <w:r>
        <w:t xml:space="preserve"> настоящих правил, уполномоченный орган принимает </w:t>
      </w:r>
      <w:r>
        <w:lastRenderedPageBreak/>
        <w:t>решение об отказе в утверждении программы подготовки и в течение трех рабочих дней после срока, указанного в пункте 13 настоящих правил, информирует об этом заяви</w:t>
      </w:r>
      <w:r>
        <w:t>теля способом, указанным в заявлении, с указанием причин отказа и выявленных несоответствий настоящим правилам.</w:t>
      </w:r>
    </w:p>
    <w:p w:rsidR="00000000" w:rsidRDefault="0048085A">
      <w:bookmarkStart w:id="38" w:name="sub_1017"/>
      <w:bookmarkEnd w:id="37"/>
      <w:r>
        <w:t>17. В случае отказа в утверждении программы подготовки повторное обращение в уполномоченный орган заявителя для утверждения прог</w:t>
      </w:r>
      <w:r>
        <w:t xml:space="preserve">раммы подготовки осуществляется в соответствии с </w:t>
      </w:r>
      <w:hyperlink w:anchor="sub_1008" w:history="1">
        <w:r>
          <w:rPr>
            <w:rStyle w:val="a4"/>
          </w:rPr>
          <w:t>пунктом 8</w:t>
        </w:r>
      </w:hyperlink>
      <w:r>
        <w:t xml:space="preserve"> настоящих правил.</w:t>
      </w:r>
    </w:p>
    <w:p w:rsidR="00000000" w:rsidRDefault="0048085A">
      <w:bookmarkStart w:id="39" w:name="sub_1018"/>
      <w:bookmarkEnd w:id="38"/>
      <w:r>
        <w:t>18. Решение уполномоченного органа об отказе в утверждении программы подготовки заявитель вправе обжаловать в порядке, установленном зако</w:t>
      </w:r>
      <w:r>
        <w:t>нодательством Российской Федерации.</w:t>
      </w:r>
    </w:p>
    <w:p w:rsidR="00000000" w:rsidRDefault="0048085A">
      <w:bookmarkStart w:id="40" w:name="sub_1019"/>
      <w:bookmarkEnd w:id="39"/>
      <w:r>
        <w:t>19. В случае внесения изменений в воздушное законодательство Российской Федерации, касающихся требований к специалистам согласно перечню специалистов авиационного персонала гражданской авиации, подготовка</w:t>
      </w:r>
      <w:r>
        <w:t xml:space="preserve"> которых предусмотрена программой подготовки, а также по решению лиц, указанных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настоящих правил, в нее вносятся изменения для обеспечения соответствия требованиям воздушного законодательства Российской Федерации.</w:t>
      </w:r>
    </w:p>
    <w:bookmarkEnd w:id="40"/>
    <w:p w:rsidR="00000000" w:rsidRDefault="0048085A">
      <w:r>
        <w:t>В случае внесения изменений в ранее утвержденную программу подготовки программа подготовки с внесенными изменениями подлежит утверждению в порядке, установленном настоящими правилами.</w:t>
      </w:r>
    </w:p>
    <w:p w:rsidR="00000000" w:rsidRDefault="0048085A">
      <w:bookmarkStart w:id="41" w:name="sub_1020"/>
      <w:r>
        <w:t xml:space="preserve">20. Программа подготовки, указанная в </w:t>
      </w:r>
      <w:hyperlink w:anchor="sub_1004" w:history="1">
        <w:r>
          <w:rPr>
            <w:rStyle w:val="a4"/>
          </w:rPr>
          <w:t>пункте 4</w:t>
        </w:r>
      </w:hyperlink>
      <w:r>
        <w:t xml:space="preserve"> настоящих правил и утвержденная в соответствии с настоящими правилами, публикуется на </w:t>
      </w:r>
      <w:hyperlink r:id="rId19" w:history="1">
        <w:r>
          <w:rPr>
            <w:rStyle w:val="a4"/>
          </w:rPr>
          <w:t>сайте</w:t>
        </w:r>
      </w:hyperlink>
      <w:r>
        <w:t xml:space="preserve"> Федерального агентства воздушного транспорта и может использоваться лицами, указан</w:t>
      </w:r>
      <w:r>
        <w:t xml:space="preserve">ными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настоящих правил, в целях подготовки кандидатов на получение свидетельств специалистов авиационного персонала гражданской авиации или получения ими квалификационных отметок.</w:t>
      </w:r>
    </w:p>
    <w:bookmarkEnd w:id="41"/>
    <w:p w:rsidR="00000000" w:rsidRDefault="0048085A"/>
    <w:sectPr w:rsidR="00000000">
      <w:headerReference w:type="default" r:id="rId20"/>
      <w:footerReference w:type="default" r:id="rId2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085A">
      <w:r>
        <w:separator/>
      </w:r>
    </w:p>
  </w:endnote>
  <w:endnote w:type="continuationSeparator" w:id="0">
    <w:p w:rsidR="00000000" w:rsidRDefault="0048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8085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11.01.2021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8085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8085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8085A">
      <w:r>
        <w:separator/>
      </w:r>
    </w:p>
  </w:footnote>
  <w:footnote w:type="continuationSeparator" w:id="0">
    <w:p w:rsidR="00000000" w:rsidRDefault="00480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085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транспорта РФ от 2 октября 2017 г. N 399 "Об утверждении Федеральных авиационных…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5A"/>
    <w:rsid w:val="0048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808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0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808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0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200300/544" TargetMode="External"/><Relationship Id="rId13" Type="http://schemas.openxmlformats.org/officeDocument/2006/relationships/hyperlink" Target="http://internet.garant.ru/document/redirect/71178692/1000" TargetMode="External"/><Relationship Id="rId18" Type="http://schemas.openxmlformats.org/officeDocument/2006/relationships/hyperlink" Target="http://internet.garant.ru/document/redirect/12184522/54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1832921/0" TargetMode="External"/><Relationship Id="rId17" Type="http://schemas.openxmlformats.org/officeDocument/2006/relationships/hyperlink" Target="http://internet.garant.ru/document/redirect/10200300/4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1178692/0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87263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1178692/100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187263/1252538" TargetMode="External"/><Relationship Id="rId19" Type="http://schemas.openxmlformats.org/officeDocument/2006/relationships/hyperlink" Target="http://internet.garant.ru/document/redirect/990941/18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990941/3145" TargetMode="External"/><Relationship Id="rId14" Type="http://schemas.openxmlformats.org/officeDocument/2006/relationships/hyperlink" Target="http://internet.garant.ru/document/redirect/10200300/40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2562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виька</cp:lastModifiedBy>
  <cp:revision>2</cp:revision>
  <dcterms:created xsi:type="dcterms:W3CDTF">2021-01-11T08:09:00Z</dcterms:created>
  <dcterms:modified xsi:type="dcterms:W3CDTF">2021-01-11T08:09:00Z</dcterms:modified>
</cp:coreProperties>
</file>