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E" w:rsidRDefault="0034236E" w:rsidP="003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о проведении конкурса в 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236E" w:rsidRDefault="0034236E" w:rsidP="003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межрегиональном территориальном управлении воздушного транспорта </w:t>
      </w:r>
    </w:p>
    <w:p w:rsidR="0034236E" w:rsidRDefault="0034236E" w:rsidP="003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агентства воздушного транспорта</w:t>
      </w:r>
    </w:p>
    <w:p w:rsidR="0034236E" w:rsidRDefault="0034236E" w:rsidP="003423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236E" w:rsidRDefault="0034236E" w:rsidP="00342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Восточно-Сибирское межрегиональное территориальное управление воздушного транспорта Федерального агентства воздушного транспорта (ВС МТУ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Росавиации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объявляет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4236E" w:rsidRDefault="0034236E" w:rsidP="00342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236E" w:rsidRDefault="0034236E" w:rsidP="00342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конкурс на замещение вакантных должностей государственной гражданской службы:</w:t>
      </w:r>
    </w:p>
    <w:p w:rsidR="0034236E" w:rsidRDefault="0034236E" w:rsidP="003423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1)</w:t>
      </w:r>
      <w:r w:rsidR="001E6A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Ведущий специалист-эксперт отдела организации авиационно-космического поиска и спасания, использования воздушного пространства, радиотехнического обеспечения полетов и авиационной электросвязи (ОАКПС, ИВП и РТОП</w:t>
      </w:r>
      <w:r w:rsidR="00192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103DF" w:rsidRDefault="0019201A" w:rsidP="008C17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7F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17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Специалист-эксперт отдела инспекции по безопасности полетов в аэропорту Чита (ОИБП).</w:t>
      </w:r>
    </w:p>
    <w:p w:rsidR="003103DF" w:rsidRPr="003103DF" w:rsidRDefault="003103DF" w:rsidP="00342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4236E" w:rsidRPr="003103DF" w:rsidRDefault="0034236E" w:rsidP="003423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103D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Квалификационные требования </w:t>
      </w:r>
      <w:r w:rsidR="00CD474D" w:rsidRPr="003103D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и должностные обязанности </w:t>
      </w:r>
      <w:r w:rsidRPr="003103D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 должностям</w:t>
      </w:r>
      <w:r w:rsidR="001E0E61" w:rsidRPr="003103D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:</w:t>
      </w:r>
    </w:p>
    <w:p w:rsidR="001E0E61" w:rsidRDefault="001E0E61" w:rsidP="003423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E0E61" w:rsidRDefault="001E0E61" w:rsidP="001E0E61">
      <w:pPr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Квалификационные требования и должностные обязан</w:t>
      </w:r>
      <w:r w:rsidR="00283AB2">
        <w:rPr>
          <w:rFonts w:ascii="Times New Roman" w:hAnsi="Times New Roman"/>
          <w:b/>
          <w:sz w:val="24"/>
          <w:szCs w:val="24"/>
        </w:rPr>
        <w:t>ности к должности ведущего специалиста-эксперта ОАКПС, ИВП и РТОП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0E61" w:rsidRDefault="001E0E61" w:rsidP="001E0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61" w:rsidRDefault="001E0E61" w:rsidP="001E0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за</w:t>
      </w:r>
      <w:r w:rsidR="00283AB2">
        <w:rPr>
          <w:rFonts w:ascii="Times New Roman" w:hAnsi="Times New Roman" w:cs="Times New Roman"/>
          <w:color w:val="000000"/>
          <w:sz w:val="24"/>
          <w:szCs w:val="24"/>
        </w:rPr>
        <w:t>мещения должности ведущего специалиста-эксперта ОАКПС, ИВП и РТОП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 квалификационные требования.</w:t>
      </w:r>
    </w:p>
    <w:p w:rsidR="001E0E61" w:rsidRDefault="001E0E61" w:rsidP="001E0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квалификационные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6940" w:rsidRPr="00786940" w:rsidRDefault="00786940" w:rsidP="00786940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1) знание государственного языка Российской Федерации (русского языка);</w:t>
      </w:r>
    </w:p>
    <w:p w:rsidR="00786940" w:rsidRPr="00786940" w:rsidRDefault="00786940" w:rsidP="00786940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2) знание основ:</w:t>
      </w:r>
    </w:p>
    <w:p w:rsidR="00786940" w:rsidRPr="00786940" w:rsidRDefault="00786940" w:rsidP="00786940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Конституции Российской Федерации;</w:t>
      </w:r>
    </w:p>
    <w:p w:rsidR="00786940" w:rsidRPr="00786940" w:rsidRDefault="00786940" w:rsidP="00786940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Федерального закона от 27.05.2003 № 58-ФЗ «О системе государственной службы Российской Федерации»;</w:t>
      </w:r>
    </w:p>
    <w:p w:rsidR="00786940" w:rsidRPr="00786940" w:rsidRDefault="00786940" w:rsidP="00786940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в) Федерального закона от 27.07.2004 № 79-ФЗ «О государственной гражданской службе Российской Федерации»;</w:t>
      </w:r>
    </w:p>
    <w:p w:rsidR="00786940" w:rsidRPr="00786940" w:rsidRDefault="00786940" w:rsidP="00786940">
      <w:pPr>
        <w:spacing w:after="0"/>
        <w:ind w:firstLine="709"/>
        <w:rPr>
          <w:sz w:val="24"/>
          <w:szCs w:val="24"/>
        </w:rPr>
      </w:pPr>
      <w:bookmarkStart w:id="0" w:name="sub_1731"/>
      <w:bookmarkEnd w:id="0"/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г) Федерального закона от 25.12.2008 № 273-ФЗ «О противодействии коррупции».</w:t>
      </w:r>
    </w:p>
    <w:p w:rsidR="001E0E61" w:rsidRDefault="001E0E61" w:rsidP="001E0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Профессионально-функциональные квалификационные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6940" w:rsidRPr="00786940" w:rsidRDefault="00786940" w:rsidP="00786940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высшего образования </w:t>
      </w:r>
      <w:r w:rsidRPr="00786940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специальностям, направлениям подготовки: </w:t>
      </w: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«Эксплуатация воздушных судов и организация воздушного движения», «Эксплуатация аэропортов и обеспечение полетов воздушных судов», «Техническая эксплуатация летательных аппаратов и двигателей» или иное направление подготовки (специальности) в сфере воздушного транспорта,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перечнях профессий, специальностей и направлений подготовки.</w:t>
      </w:r>
    </w:p>
    <w:p w:rsidR="002915D5" w:rsidRPr="002915D5" w:rsidRDefault="002915D5" w:rsidP="002915D5">
      <w:pPr>
        <w:ind w:firstLine="709"/>
        <w:jc w:val="both"/>
        <w:rPr>
          <w:sz w:val="24"/>
          <w:szCs w:val="24"/>
        </w:rPr>
      </w:pPr>
      <w:r w:rsidRPr="00291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замещения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ведущего </w:t>
      </w:r>
      <w:r w:rsidRPr="002915D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специалиста-эксперта ОАКПС, ИВП и РТОП 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1E0E61" w:rsidRDefault="00786940" w:rsidP="00786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 ОАКПС, ИВП и РТОП</w:t>
      </w:r>
      <w:r w:rsidR="001E0E61">
        <w:rPr>
          <w:rFonts w:ascii="Times New Roman" w:hAnsi="Times New Roman" w:cs="Times New Roman"/>
          <w:sz w:val="24"/>
          <w:szCs w:val="24"/>
        </w:rPr>
        <w:t xml:space="preserve"> </w:t>
      </w:r>
      <w:r w:rsidR="001E0E61" w:rsidRPr="001E0E61">
        <w:rPr>
          <w:rFonts w:ascii="Times New Roman" w:hAnsi="Times New Roman" w:cs="Times New Roman"/>
          <w:b/>
          <w:sz w:val="24"/>
          <w:szCs w:val="24"/>
        </w:rPr>
        <w:t>обязан</w:t>
      </w:r>
      <w:r w:rsidR="001E0E61">
        <w:rPr>
          <w:rFonts w:ascii="Times New Roman" w:hAnsi="Times New Roman" w:cs="Times New Roman"/>
          <w:sz w:val="24"/>
          <w:szCs w:val="24"/>
        </w:rPr>
        <w:t>: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59"/>
      <w:r w:rsidRPr="00786940">
        <w:rPr>
          <w:rFonts w:ascii="Times New Roman" w:hAnsi="Times New Roman" w:cs="Times New Roman"/>
          <w:sz w:val="24"/>
          <w:szCs w:val="24"/>
        </w:rPr>
        <w:lastRenderedPageBreak/>
        <w:t xml:space="preserve">1. участвовать в осуществлении функции руководящего органа Единой системы организации воздушного движения Российской Федерации (далее — ЕС </w:t>
      </w:r>
      <w:proofErr w:type="spellStart"/>
      <w:r w:rsidRPr="00786940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Pr="00786940">
        <w:rPr>
          <w:rFonts w:ascii="Times New Roman" w:hAnsi="Times New Roman" w:cs="Times New Roman"/>
          <w:sz w:val="24"/>
          <w:szCs w:val="24"/>
        </w:rPr>
        <w:t xml:space="preserve">) в границах Иркутского районного центра ЕС </w:t>
      </w:r>
      <w:proofErr w:type="spellStart"/>
      <w:r w:rsidRPr="00786940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Pr="00786940">
        <w:rPr>
          <w:rFonts w:ascii="Times New Roman" w:hAnsi="Times New Roman" w:cs="Times New Roman"/>
          <w:sz w:val="24"/>
          <w:szCs w:val="24"/>
        </w:rPr>
        <w:t>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2. участвовать в разработке и издании организационно-методических документов по ИВП и АНО;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3. участвовать в организации проведения инструктивно-методических занятий, совещаний в установленной сфере деятельности;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4. участвовать в подготовке предложений по разработке проектов нормативных правовых актов в установленной сфере деятельности;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5. осуществлять регистрацию в установленном порядке инструкций по производству полетов в районе аэродромов (</w:t>
      </w:r>
      <w:proofErr w:type="spellStart"/>
      <w:r w:rsidRPr="00786940">
        <w:rPr>
          <w:rFonts w:ascii="Times New Roman" w:hAnsi="Times New Roman" w:cs="Times New Roman"/>
          <w:sz w:val="24"/>
          <w:szCs w:val="24"/>
        </w:rPr>
        <w:t>аэроузлов</w:t>
      </w:r>
      <w:proofErr w:type="spellEnd"/>
      <w:r w:rsidRPr="00786940">
        <w:rPr>
          <w:rFonts w:ascii="Times New Roman" w:hAnsi="Times New Roman" w:cs="Times New Roman"/>
          <w:sz w:val="24"/>
          <w:szCs w:val="24"/>
        </w:rPr>
        <w:t>, вертодромов), а также аэронавигационных паспортов аэродромов (вертодромов, посадочных площадок) и поправок к ним;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6. осуществлять регистрацию уведомлений о начале, приостановлении или прекращении деятельности на посадочной площадке, используемой при выполнении полетов гражданских воздушных судов;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7. участвовать в организации использования воздушного пространства на территории ответственности и осуществлять контроль;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8. участвовать в организации и проведении обязательной сертификации на территории ответственности: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8.1. юридических лиц, осуществляющих и обеспечивающих аэронавигационное обслуживание пользователей воздушного пространства Российской Федерации;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8.2. типов и систем радиотехнического обеспечения полетов и управления воздушным движением, а также их производства;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8.3. объектов Единой системы организации воздушного движения;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8.4. образовательных учреждений, осуществляющих подготовку специалистов соответствующего уровня, согласно перечням должностей авиационного персонала;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9. участвовать в работе подкомиссии по диспетчерам управления воздушным движением территориальной квалификационной комиссии;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10. участвовать в проверке соответствия лиц, претендующих на получение свидетельств, позволяющих выполнять функции диспетчерского обслуживания воздушного движения требованиям федеральных авиационных правил, выдаче (продлении срока действия) свидетельства лицам из числа специалистов авиационного персонала, а также проводить соответствующий учет;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11. участвовать в контроле за организацией, обеспечением и выполнением полетов воздушных судов в зоне ответственности при перевозке высших должностных лиц Российской Федерации и иностранных государств;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 xml:space="preserve">12. участвовать в осуществлении контроля на территории ответственности за реализацией мероприятий федеральных целевых программ, государственным заказчиком которых является </w:t>
      </w:r>
      <w:proofErr w:type="spellStart"/>
      <w:r w:rsidRPr="00786940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786940">
        <w:rPr>
          <w:rFonts w:ascii="Times New Roman" w:hAnsi="Times New Roman" w:cs="Times New Roman"/>
          <w:sz w:val="24"/>
          <w:szCs w:val="24"/>
        </w:rPr>
        <w:t>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13. участвовать в организации официального издания Сборника аэронавигационной информации Российской Федерации и издания иной аэронавигационной информации, а также организации деятельности по обеспечению аэронавигационной информацией пользователей воздушного пространства Российской Федерации на территории ответственности;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lastRenderedPageBreak/>
        <w:t>14. участвовать в подготовке предложений по модернизации, техническому переоснащению объектов, систем и средств аэронавигационного обслуживания пользователей воздушного пространства на территории ответственности;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15. участвовать в согласовании строительства (размещения, реконструкции) объектов,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размещению радиоизлучающих объектов на территории ответственности;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16. участвовать в согласовании строительства (размещения, реконструкции) объектов вне районов аэродромов (вертодромов), если их истинная высота превышает 50 метров;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17. участвовать в организации сбора, обобщения сведений об объектах, размещенных вне районов аэродромов (вертодромов), истинная высота которых превышает 50 метров, а также направления сведений для опубликования в документах аэронавигационной информации;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18. участвовать в согласовании проектов НОТАМ об изменениях аэронавигационной информации в районах аэродромов, структуры воздушного пространства и организации воздушного движения (</w:t>
      </w:r>
      <w:proofErr w:type="spellStart"/>
      <w:r w:rsidRPr="00786940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Pr="00786940">
        <w:rPr>
          <w:rFonts w:ascii="Times New Roman" w:hAnsi="Times New Roman" w:cs="Times New Roman"/>
          <w:sz w:val="24"/>
          <w:szCs w:val="24"/>
        </w:rPr>
        <w:t>) в зоне ответственности для внесения изменений в документы аэронавигационной информации Российской Федерации;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19. участвовать в организации разработки документов, определяющих порядок организации использования воздушного пространства на своей территории ответственности, в том числе установление структуры и классификации воздушного пространства;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20. проводить анализ обеспечения безопасности полетов при аэронавигационном обслуживании пользователей воздушного пространства на территории ответственности;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21. участвовать в установленном порядке в расследовании нарушений порядка использования воздушного пространства, авиационных происшествий и инцидентов на территории ответственности;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 xml:space="preserve">22. участвовать в проведении работы по согласованию деятельности подведомственных </w:t>
      </w:r>
      <w:proofErr w:type="spellStart"/>
      <w:r w:rsidRPr="00786940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786940">
        <w:rPr>
          <w:rFonts w:ascii="Times New Roman" w:hAnsi="Times New Roman" w:cs="Times New Roman"/>
          <w:sz w:val="24"/>
          <w:szCs w:val="24"/>
        </w:rPr>
        <w:t xml:space="preserve"> предприятий, а также иных юридических и физических лиц, осуществляющих и обеспечивающих работы и услуги в сфере воздушного транспорта на территории деятельности Управления в установленной сфере деятельности;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23. участвовать в подготовке материалов для анализа по безопасности полетов в пределах установленной сферы деятельности;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24. у</w:t>
      </w:r>
      <w:r w:rsidRPr="00786940">
        <w:rPr>
          <w:rFonts w:ascii="Times New Roman" w:eastAsia="Times New Roman" w:hAnsi="Times New Roman" w:cs="Times New Roman"/>
          <w:sz w:val="24"/>
          <w:szCs w:val="24"/>
        </w:rPr>
        <w:t>частвовать в проведении проверок подведомственных предприятий и организаций ГА по вопросам использования воздушного пространства и аэронавигационного обслуживания, радиотехнического обеспечения полетов и авиационной электросвязи (далее — ИВП и АНО, РТОП и АС), соблюдения правил и процедур профессиональной подготовки и аттестации работников служб ИВП и АНО, РТОП и АС;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 xml:space="preserve">25. организовывать представление в установленном порядке в </w:t>
      </w:r>
      <w:proofErr w:type="spellStart"/>
      <w:r w:rsidRPr="00786940">
        <w:rPr>
          <w:rFonts w:ascii="Times New Roman" w:hAnsi="Times New Roman" w:cs="Times New Roman"/>
          <w:sz w:val="24"/>
          <w:szCs w:val="24"/>
        </w:rPr>
        <w:t>Росавиацию</w:t>
      </w:r>
      <w:proofErr w:type="spellEnd"/>
      <w:r w:rsidRPr="00786940">
        <w:rPr>
          <w:rFonts w:ascii="Times New Roman" w:hAnsi="Times New Roman" w:cs="Times New Roman"/>
          <w:sz w:val="24"/>
          <w:szCs w:val="24"/>
        </w:rPr>
        <w:t xml:space="preserve"> обязательных донесений по установленным формам;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26. участвовать в организации и проведении технических рейсов с целью проверки готовности к эксплуатации вновь открываемых маршрутов обслуживания воздушного движения и маршрутов полетов воздушных судов;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lastRenderedPageBreak/>
        <w:t>27. участвовать в согласовании разрешений на выполнение разовых полетов ВС, если такие разрешения обусловлены особыми условиями эксплуатации ВС и необходимы для обеспечения безопасности полетов;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28. участвовать в подготовке материалов по допуску гражданских аэродромов к приёму новых типов воздушных судов;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 xml:space="preserve">29. разрабатывать и реализовывать мероприятия по направлению деятельности </w:t>
      </w: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ОАКПС, ИВП и РТОП </w:t>
      </w:r>
      <w:r w:rsidRPr="00786940">
        <w:rPr>
          <w:rFonts w:ascii="Times New Roman" w:hAnsi="Times New Roman" w:cs="Times New Roman"/>
          <w:sz w:val="24"/>
          <w:szCs w:val="24"/>
        </w:rPr>
        <w:t>по результатам расследования авиационных происшествий и инцидентов;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30. участвовать в создании, при возникновении чрезвычайных ситуаций, необходимых рабочих групп и комиссий по ликвидации и предотвращению их возможных последствий;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>31. участвовать в проведении проверок готовности организаций ГА, расположенных на территории деятельности Управления, к работе в весенне-летний и осенне-зимний периоды, в установленной сфере деятельности;</w:t>
      </w:r>
    </w:p>
    <w:p w:rsidR="00786940" w:rsidRPr="00786940" w:rsidRDefault="00786940" w:rsidP="007869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hAnsi="Times New Roman" w:cs="Times New Roman"/>
          <w:sz w:val="24"/>
          <w:szCs w:val="24"/>
        </w:rPr>
        <w:t xml:space="preserve">32. участвовать в </w:t>
      </w:r>
      <w:r w:rsidRPr="00786940">
        <w:rPr>
          <w:rFonts w:ascii="Times New Roman" w:eastAsia="Times New Roman" w:hAnsi="Times New Roman" w:cs="Times New Roman"/>
          <w:sz w:val="24"/>
          <w:szCs w:val="24"/>
        </w:rPr>
        <w:t>своевременном рассмотрении обращений федеральных органов исполнительной власти, общественных объединений, организаций, граждан в установленной сфере деятельности, а также подготовку по ним проектов соответствующих решений;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>33. оказывать методическую помощь в обеспечении деятельности подведомственным предприятиям и организациям в установленной сфере деятельности;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 xml:space="preserve">34. вносить предложения начальнику </w:t>
      </w: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ОАКПС, ИВП и РТОП </w:t>
      </w:r>
      <w:r w:rsidRPr="00786940">
        <w:rPr>
          <w:rFonts w:ascii="Times New Roman" w:eastAsia="Times New Roman" w:hAnsi="Times New Roman" w:cs="Times New Roman"/>
          <w:sz w:val="24"/>
          <w:szCs w:val="24"/>
        </w:rPr>
        <w:t>по реализации положений федеральных законов и иных нормативных правовых актов в установленной сфере деятельности;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>35. участвовать по поручению Управления в проведении инспекционных проверок аэропортов международного (федерального) значения на соответствие сертификационным требованиям в установленной сфере деятельности;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>36. участвовать в согласовании разрабатываемой Управлением, подведомственными предприятиями и организациями проектной и технической документации в пределах установленной сферы деятельности;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 xml:space="preserve">37. подготавливать информационно-аналитические материалы в пределах установленной сферы деятельности, представлять их начальнику </w:t>
      </w: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ОАКПС, ИВП и РТОП, </w:t>
      </w:r>
      <w:r w:rsidRPr="00786940">
        <w:rPr>
          <w:rFonts w:ascii="Times New Roman" w:eastAsia="Times New Roman" w:hAnsi="Times New Roman" w:cs="Times New Roman"/>
          <w:sz w:val="24"/>
          <w:szCs w:val="24"/>
        </w:rPr>
        <w:t>руководителю Управления;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38. участвовать в работе постоянно действующих комиссий, рабочих групп и других неструктурных органов в пределах установленной сферы деятельности, образованных приказом руководителя Управления;</w:t>
      </w:r>
    </w:p>
    <w:p w:rsidR="00786940" w:rsidRPr="00786940" w:rsidRDefault="00786940" w:rsidP="00BB335B">
      <w:pPr>
        <w:spacing w:after="0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39. участвовать в ведении реестров, оформляемых ОАКПС, ИВП и РТОП (в пределах установленной сферы деятельности) и своевременном внесении в них изменений;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участвовать в экспертизе документации и согласовании внесения изменений и дополнений в сертификационные документы </w:t>
      </w:r>
      <w:proofErr w:type="spellStart"/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эксплуатантов</w:t>
      </w:r>
      <w:proofErr w:type="spellEnd"/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коммерческой гражданской авиации в пределах установленной сферы деятельности (при необходимости);</w:t>
      </w:r>
    </w:p>
    <w:p w:rsidR="00786940" w:rsidRPr="00786940" w:rsidRDefault="00786940" w:rsidP="00BB335B">
      <w:pPr>
        <w:spacing w:after="0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>41. повышать свой квалификационный и профессиональный уровень;</w:t>
      </w:r>
    </w:p>
    <w:p w:rsidR="00786940" w:rsidRPr="00786940" w:rsidRDefault="00786940" w:rsidP="00BB335B">
      <w:pPr>
        <w:spacing w:after="0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>42. соблюдать</w:t>
      </w: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940"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 Управления и трудовой дисциплины;</w:t>
      </w:r>
    </w:p>
    <w:p w:rsidR="00786940" w:rsidRPr="00786940" w:rsidRDefault="00786940" w:rsidP="00786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t>43. вести делопроизводство в ОАКПС, ИВП и РТОП по ИВП и АНО;</w:t>
      </w:r>
    </w:p>
    <w:p w:rsidR="00786940" w:rsidRPr="00786940" w:rsidRDefault="00786940" w:rsidP="002915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sz w:val="24"/>
          <w:szCs w:val="24"/>
        </w:rPr>
        <w:lastRenderedPageBreak/>
        <w:t>44. осуществлять эффективное взаимодействие с другими подразделениями Управления, смежными сферами, научными организациями в части ИВП и АНО, РТОП и АС;</w:t>
      </w:r>
    </w:p>
    <w:p w:rsidR="00786940" w:rsidRDefault="00786940" w:rsidP="002915D5">
      <w:pPr>
        <w:spacing w:after="0"/>
        <w:ind w:right="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45. выполнять поручения начальника ОАКПС, ИВП и РТОП по иным направлениям деятельности ОАКПС, ИВП и РТОП;</w:t>
      </w:r>
    </w:p>
    <w:p w:rsidR="00651AD3" w:rsidRDefault="00651AD3" w:rsidP="002915D5">
      <w:pPr>
        <w:spacing w:after="0"/>
        <w:ind w:right="2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AD3" w:rsidRDefault="00651AD3" w:rsidP="00651AD3">
      <w:pPr>
        <w:spacing w:after="0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 xml:space="preserve">Квалификационные требования и должностные обязанности к должности специалиста-эксперта ОИБП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а/п Чита:</w:t>
      </w:r>
      <w:bookmarkStart w:id="2" w:name="_GoBack"/>
      <w:bookmarkEnd w:id="2"/>
    </w:p>
    <w:p w:rsidR="00651AD3" w:rsidRDefault="00651AD3" w:rsidP="0065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D3" w:rsidRDefault="00651AD3" w:rsidP="00651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замещения должности специалиста-эксперта ОИБП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а/п Чита устанавливаются следующие квалификационные требования.</w:t>
      </w:r>
    </w:p>
    <w:p w:rsidR="00651AD3" w:rsidRDefault="00651AD3" w:rsidP="00651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квалификационные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AD3" w:rsidRPr="00786940" w:rsidRDefault="00651AD3" w:rsidP="00651AD3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1) знание государственного языка Российской Федерации (русского языка);</w:t>
      </w:r>
    </w:p>
    <w:p w:rsidR="00651AD3" w:rsidRPr="00786940" w:rsidRDefault="00651AD3" w:rsidP="00651AD3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2) знание основ:</w:t>
      </w:r>
    </w:p>
    <w:p w:rsidR="00651AD3" w:rsidRPr="00786940" w:rsidRDefault="00651AD3" w:rsidP="00651AD3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Конституции Российской Федерации;</w:t>
      </w:r>
    </w:p>
    <w:p w:rsidR="00651AD3" w:rsidRPr="00786940" w:rsidRDefault="00651AD3" w:rsidP="00651AD3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Федерального закона от 27.05.2003 № 58-ФЗ «О системе государственной службы Российской Федерации»;</w:t>
      </w:r>
    </w:p>
    <w:p w:rsidR="00651AD3" w:rsidRPr="00786940" w:rsidRDefault="00651AD3" w:rsidP="00651AD3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в) Федерального закона от 27.07.2004 № 79-ФЗ «О государственной гражданской службе Российской Федерации»;</w:t>
      </w:r>
    </w:p>
    <w:p w:rsidR="00651AD3" w:rsidRPr="00786940" w:rsidRDefault="00651AD3" w:rsidP="00651AD3">
      <w:pPr>
        <w:spacing w:after="0"/>
        <w:ind w:firstLine="709"/>
        <w:rPr>
          <w:sz w:val="24"/>
          <w:szCs w:val="24"/>
        </w:rPr>
      </w:pPr>
      <w:r w:rsidRPr="00786940">
        <w:rPr>
          <w:rFonts w:ascii="Times New Roman" w:eastAsia="Times New Roman" w:hAnsi="Times New Roman" w:cs="Times New Roman"/>
          <w:color w:val="000000"/>
          <w:sz w:val="24"/>
          <w:szCs w:val="24"/>
        </w:rPr>
        <w:t>г) Федерального закона от 25.12.2008 № 273-ФЗ «О противодействии коррупции».</w:t>
      </w:r>
    </w:p>
    <w:p w:rsidR="00651AD3" w:rsidRDefault="00651AD3" w:rsidP="00651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Профессионально-функциональные квалификационные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AD3" w:rsidRPr="00BF1E00" w:rsidRDefault="00651AD3" w:rsidP="00651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высшего авиационного образования не ниже уровня </w:t>
      </w:r>
      <w:proofErr w:type="spellStart"/>
      <w:r w:rsidRPr="00B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иное направление подготовки в сфере воздушного транспорта, для которого законодательством об образовании Российской Федерации установлено соответствие направлениям подготовки, содержащееся в перечнях профессий, специальностей и направлений подготовки.</w:t>
      </w:r>
    </w:p>
    <w:p w:rsidR="00651AD3" w:rsidRPr="00BF1E00" w:rsidRDefault="00651AD3" w:rsidP="00651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замещения должности специалиста-эксперта ОИБП не предъявляются требования к стажу государственной гражданской службы (государственной службы иных видов), стажу работы по специальности, направлению подготовки.</w:t>
      </w:r>
    </w:p>
    <w:p w:rsidR="00651AD3" w:rsidRDefault="00651AD3" w:rsidP="00651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Специалист-эксперт ОИБП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а/п Чита </w:t>
      </w:r>
      <w:r w:rsidRPr="001E0E61">
        <w:rPr>
          <w:rFonts w:ascii="Times New Roman" w:hAnsi="Times New Roman" w:cs="Times New Roman"/>
          <w:b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а) инспектировать предприятия, организации, осуществляющих выполнение и обеспечение полетов на территории аэропорта, эксплуатацию, техническое обслуживание и ремонт гражданских воздушных судов и другой авиатехники, экипажей гражданских воздушных судов, персонала служб организации и обеспечения полетов по вопросам безопасности полетов, летной и технической эксплуатации гражданских воздушных судов. Проверка соблюдения установленных правил и процедур профессиональной подготовки и аттестации авиационного персонала;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 xml:space="preserve">б) организовывать и проводить первоначальные действия при авиационном событии или принятие участия в расследовании (по поручению руководителя ВС МТУ </w:t>
      </w:r>
      <w:proofErr w:type="spellStart"/>
      <w:r w:rsidRPr="00BF1E00">
        <w:rPr>
          <w:color w:val="000000"/>
          <w:sz w:val="24"/>
          <w:szCs w:val="24"/>
        </w:rPr>
        <w:t>Росавиации</w:t>
      </w:r>
      <w:proofErr w:type="spellEnd"/>
      <w:r w:rsidRPr="00BF1E00">
        <w:rPr>
          <w:color w:val="000000"/>
          <w:sz w:val="24"/>
          <w:szCs w:val="24"/>
        </w:rPr>
        <w:t xml:space="preserve">) инцидентов, чрезвычайных происшествий и повреждений гражданских воздушных судов в установленном порядке на территории аэропорта с гражданскими ВС РФ и других государств на территории аэропорта; 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в) составлять ежемесячные отчеты по результатам работы специалистов ОИБП в аэропорту федерального значения по проверкам воздушных судов гражданской авиации и в установленном порядке (через ОИБП) информирование заинтересованных государственных органов, организаций и предприятий о полученных результатах;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г) координировать деятельность структурных подразделений инспекций авиапредприятий и авиакомпаний по вопросам организации и осуществления контроля за безопасностью полетов гражданских воздушных судов на территории аэропорта, предотвращение и профилактика авиационных событий.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д) осуществлять инспектирование: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lastRenderedPageBreak/>
        <w:t xml:space="preserve">- за соблюдением </w:t>
      </w:r>
      <w:proofErr w:type="spellStart"/>
      <w:r w:rsidRPr="00BF1E00">
        <w:rPr>
          <w:color w:val="000000"/>
          <w:sz w:val="24"/>
          <w:szCs w:val="24"/>
        </w:rPr>
        <w:t>эксплуатантами</w:t>
      </w:r>
      <w:proofErr w:type="spellEnd"/>
      <w:r w:rsidRPr="00BF1E00">
        <w:rPr>
          <w:color w:val="000000"/>
          <w:sz w:val="24"/>
          <w:szCs w:val="24"/>
        </w:rPr>
        <w:t xml:space="preserve"> воздушного транспорта условий и ограничений, указанных в сертификатах </w:t>
      </w:r>
      <w:proofErr w:type="spellStart"/>
      <w:r w:rsidRPr="00BF1E00">
        <w:rPr>
          <w:color w:val="000000"/>
          <w:sz w:val="24"/>
          <w:szCs w:val="24"/>
        </w:rPr>
        <w:t>эксплуатантов</w:t>
      </w:r>
      <w:proofErr w:type="spellEnd"/>
      <w:r w:rsidRPr="00BF1E00">
        <w:rPr>
          <w:color w:val="000000"/>
          <w:sz w:val="24"/>
          <w:szCs w:val="24"/>
        </w:rPr>
        <w:t xml:space="preserve"> на право выполнения воздушных перевозок и авиационных работ;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 xml:space="preserve">- за соблюдением экипажами ВС, инженерно-техническим персоналом и персоналом наземных служб аэропорта правил обработки ВС </w:t>
      </w:r>
      <w:proofErr w:type="spellStart"/>
      <w:r w:rsidRPr="00BF1E00">
        <w:rPr>
          <w:color w:val="000000"/>
          <w:sz w:val="24"/>
          <w:szCs w:val="24"/>
        </w:rPr>
        <w:t>противообледенительными</w:t>
      </w:r>
      <w:proofErr w:type="spellEnd"/>
      <w:r w:rsidRPr="00BF1E00">
        <w:rPr>
          <w:color w:val="000000"/>
          <w:sz w:val="24"/>
          <w:szCs w:val="24"/>
        </w:rPr>
        <w:t xml:space="preserve"> жидкостями;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соблюдением установленных правил перевозок на воздушном транспорте пассажиров, багажа почты, грузов (опасных грузов);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полнотой и качества прохождения экипажами ВС предполетной подготовки и правильности принятия решения на вылет;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на наличие на борту ВС предусмотренной судовой и полетной документации и правильности ее оформления;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 xml:space="preserve">- за состоянием и содержанием летных полей аэродромов, правильности разметки и маркировки взлетно-посадочных полос, рулежных дорожек и мест стоянок в соответствии с требованиями Приказа Минтранса РФ от 25.08.2015 №262 (ФАП-262); 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 xml:space="preserve">- за соблюдением авиаспециалистами и личным составом служб установленных схем движения и размещения ВС, средств механизации и </w:t>
      </w:r>
      <w:proofErr w:type="spellStart"/>
      <w:r w:rsidRPr="00BF1E00">
        <w:rPr>
          <w:color w:val="000000"/>
          <w:sz w:val="24"/>
          <w:szCs w:val="24"/>
        </w:rPr>
        <w:t>спецавтотранспорта</w:t>
      </w:r>
      <w:proofErr w:type="spellEnd"/>
      <w:r w:rsidRPr="00BF1E00">
        <w:rPr>
          <w:color w:val="000000"/>
          <w:sz w:val="24"/>
          <w:szCs w:val="24"/>
        </w:rPr>
        <w:t xml:space="preserve"> на территории аэропорта, а также правил подъезда, отъезда </w:t>
      </w:r>
      <w:proofErr w:type="spellStart"/>
      <w:r w:rsidRPr="00BF1E00">
        <w:rPr>
          <w:color w:val="000000"/>
          <w:sz w:val="24"/>
          <w:szCs w:val="24"/>
        </w:rPr>
        <w:t>спецавтотранспорта</w:t>
      </w:r>
      <w:proofErr w:type="spellEnd"/>
      <w:r w:rsidRPr="00BF1E00">
        <w:rPr>
          <w:color w:val="000000"/>
          <w:sz w:val="24"/>
          <w:szCs w:val="24"/>
        </w:rPr>
        <w:t xml:space="preserve"> при техническом и коммерческом обслуживании ВС;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на наличие у авиационного персонала документов (сертификатов) установленного образца, подтверждающих их профессиональную пригодность;</w:t>
      </w:r>
    </w:p>
    <w:p w:rsidR="00651AD3" w:rsidRPr="00BF1E00" w:rsidRDefault="00651AD3" w:rsidP="00651AD3">
      <w:pPr>
        <w:pStyle w:val="ConsPlusNormal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соблюдением правил буксировки воздушных судов;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соблюдением правил приема и передачи ВС между инженерно-техническим персоналом и экипажем (между экипажами);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поступлением и использования службами обеспечения полетов аэропорта и базирующихся на аэродроме авиапредприятий информации по безопасности полетов;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укомплектованность необходимым наземным оборудованием аэродрома, мест стоянок воздушных судов и площадок для запуска двигателей;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 xml:space="preserve">- за соблюдением правил заправки воздушных судов горюче-смазочными материалами (проверка наличия паспортов и контрольных талонов на ГСМ), </w:t>
      </w:r>
      <w:proofErr w:type="spellStart"/>
      <w:r w:rsidRPr="00BF1E00">
        <w:rPr>
          <w:color w:val="000000"/>
          <w:sz w:val="24"/>
          <w:szCs w:val="24"/>
        </w:rPr>
        <w:t>спецжидкостями</w:t>
      </w:r>
      <w:proofErr w:type="spellEnd"/>
      <w:r w:rsidRPr="00BF1E00">
        <w:rPr>
          <w:color w:val="000000"/>
          <w:sz w:val="24"/>
          <w:szCs w:val="24"/>
        </w:rPr>
        <w:t xml:space="preserve"> и газами;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выполнением мероприятий по профилактике аварийности на аэродроме, разработанных по результатам инспекционных проверок и расследований авиационных происшествий, инцидентов, чрезвычайных происшествий и повреждений воздушных судов;</w:t>
      </w:r>
    </w:p>
    <w:p w:rsidR="00651AD3" w:rsidRPr="00BF1E00" w:rsidRDefault="00651AD3" w:rsidP="00651AD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F1E00">
        <w:rPr>
          <w:color w:val="000000"/>
          <w:sz w:val="24"/>
          <w:szCs w:val="24"/>
        </w:rPr>
        <w:t>- за соблюдением установленных норм, правил и процедур по авиационной безопасности.</w:t>
      </w:r>
    </w:p>
    <w:p w:rsidR="00651AD3" w:rsidRPr="00786940" w:rsidRDefault="00651AD3" w:rsidP="002915D5">
      <w:pPr>
        <w:spacing w:after="0"/>
        <w:ind w:right="2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940" w:rsidRPr="00786940" w:rsidRDefault="00786940" w:rsidP="002915D5">
      <w:pPr>
        <w:spacing w:after="0"/>
        <w:ind w:right="22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вопросы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государственной гражданской службы. В число квалификационных требований к должностям гражданской службы входят требования к уровню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фессионального образования, 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необходимым для исполнения должностных обязанностей.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Порядок выплаты и размеры денежного содержания установлены Указом Президента Российской Федерации от 25.07.2006  № 763. Условия прохождения гражданской службы установлены Федеральным законом от 27.07.2004 № 79-ФЗ «О государственной гражданской службе Российской Федерации».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Гражданин, изъявивший желание участвовать в конкурсе, представляет в ВС МТУ </w:t>
      </w:r>
      <w:proofErr w:type="spellStart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Росавиации</w:t>
      </w:r>
      <w:proofErr w:type="spell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личное заявление;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собственноручно заполненную и подписанную анкету (по форме, утвержденной распоряжением Правительства Российской Федерации от 26.05.2005 № 667-р</w:t>
      </w:r>
      <w:r w:rsidR="005D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B307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ред. От 22</w:t>
      </w:r>
      <w:r w:rsidR="005118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апреля 2022</w:t>
      </w:r>
      <w:r w:rsidR="005D567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г.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 приложением фотографии в деловом костюме на матовой бумаге в черно-белом изображении (3х4 см) без уголка;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иных документов, подтверждающих трудовую (служебную) деятельность гражданина;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 При направлении документов почтой заверение копий документов о профессиональном образовании является обязательным. При представлении гражданином подлинных документов о его профессиональном образовании заверение их копий не требуется;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(медицинская справка формы № 001-ГС/у);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Справка о доходах, расходах, об имуществе и обязательствах имущественного харак</w:t>
      </w:r>
      <w:r w:rsidR="005D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тера по форме «Справки БК», размещенной на сайте ВС МТУ </w:t>
      </w:r>
      <w:proofErr w:type="spellStart"/>
      <w:r w:rsidR="005D56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Росавиации</w:t>
      </w:r>
      <w:proofErr w:type="spell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 утвержденной распоряжением Правительства Российской Федерации от 28 декабря 2016 г. № 2867-р;</w:t>
      </w:r>
    </w:p>
    <w:p w:rsid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Копии документов воинского учета – для военнообязанных и лиц, подле</w:t>
      </w:r>
      <w:r w:rsidR="00BA1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жащих призыву на военную службу;</w:t>
      </w:r>
    </w:p>
    <w:p w:rsidR="00BA159F" w:rsidRDefault="00BA159F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Справка из федеральной налоговой службы (не является индивидуальным предпринимателем);</w:t>
      </w:r>
    </w:p>
    <w:p w:rsidR="005D567A" w:rsidRDefault="005D567A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Справка из миграционной службы (наличие гражданства РФ);</w:t>
      </w:r>
    </w:p>
    <w:p w:rsidR="005D567A" w:rsidRDefault="005D567A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л) Копия Свидетельства ИНН;</w:t>
      </w:r>
    </w:p>
    <w:p w:rsidR="005D567A" w:rsidRDefault="005D567A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м) Копия СНИЛС;</w:t>
      </w:r>
    </w:p>
    <w:p w:rsidR="005D567A" w:rsidRDefault="005D567A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н) Копия страхового медицинского полиса.</w:t>
      </w:r>
    </w:p>
    <w:p w:rsidR="0092441C" w:rsidRPr="0034236E" w:rsidRDefault="0092441C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о) Справка о наличии (отсутствии) судимости и (или) факта уголовного преследования</w:t>
      </w:r>
      <w:r w:rsidR="00EA2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о прекращении уголовного преследования.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в их приёме.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для участия в конкурсе принимаются с </w:t>
      </w:r>
      <w:r w:rsidR="0065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марта 2024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по </w:t>
      </w:r>
      <w:r w:rsidR="0065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 апреля 2024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ежедневно в рабочие дни с 10.00 до 12.00 и с 14.00 до 16.00 по адресу: 664007, г. Иркутск, ул. Декабрьских событий, 97, отдел государственной службы, кадров и документационного обеспечения </w:t>
      </w:r>
      <w:proofErr w:type="gramStart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Восточно-Сибирского</w:t>
      </w:r>
      <w:proofErr w:type="gram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межрегионального территориального управления воздушного транспорта Федерального агентства воздушного транспорта (1 этаж, </w:t>
      </w:r>
      <w:proofErr w:type="spellStart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112). Контактные телефоны: (3952) 29-23-80. 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дате и времени проведения второго этапа конкурса будет принято после проверки достоверности сведений, представленных претендентами. Предполагаемые дата и место проведения конкурса – </w:t>
      </w:r>
      <w:r w:rsidR="00651A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 апреля 2024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по адресу: 664007, г. Иркут</w:t>
      </w:r>
      <w:r w:rsidR="00FC4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ск, ул. Декабрьских событий, 97, кабинет 217.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включающих индивидуальное собеседование.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Гражданам (гражданским служащим), допущенным к участию в конкурсе, не позднее чем за 15 дней до начала второго этапа конкурса, будут направлены сообщения о дате, месте и времени его проведения.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</w:t>
      </w:r>
      <w:r w:rsidR="00EA22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 МТУ </w:t>
      </w:r>
      <w:proofErr w:type="spellStart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Росавиации</w:t>
      </w:r>
      <w:proofErr w:type="spell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423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vsmtu</w:t>
      </w:r>
      <w:proofErr w:type="spell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423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favt</w:t>
      </w:r>
      <w:proofErr w:type="spell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423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4236E" w:rsidRPr="0034236E" w:rsidRDefault="0034236E" w:rsidP="0034236E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 </w:t>
      </w:r>
    </w:p>
    <w:p w:rsidR="00E27C1D" w:rsidRPr="00607CF1" w:rsidRDefault="00E27C1D" w:rsidP="0034236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7C1D" w:rsidRPr="00607CF1" w:rsidSect="00B307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3A77"/>
    <w:multiLevelType w:val="hybridMultilevel"/>
    <w:tmpl w:val="940CF46E"/>
    <w:lvl w:ilvl="0" w:tplc="E8B4C8A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2356BD"/>
    <w:multiLevelType w:val="singleLevel"/>
    <w:tmpl w:val="BD8E969C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574C52"/>
    <w:multiLevelType w:val="hybridMultilevel"/>
    <w:tmpl w:val="4FFE37F4"/>
    <w:lvl w:ilvl="0" w:tplc="F3023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6275E"/>
    <w:multiLevelType w:val="hybridMultilevel"/>
    <w:tmpl w:val="307C5796"/>
    <w:lvl w:ilvl="0" w:tplc="95D0BC58">
      <w:start w:val="1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30EE6"/>
    <w:multiLevelType w:val="hybridMultilevel"/>
    <w:tmpl w:val="7022406A"/>
    <w:lvl w:ilvl="0" w:tplc="9342CB1A">
      <w:start w:val="6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 w:tplc="62C6B5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56A32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350C3F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79EA3F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EDA7C9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E14507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0BAF81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5B28F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445357"/>
    <w:multiLevelType w:val="singleLevel"/>
    <w:tmpl w:val="A29CADBA"/>
    <w:lvl w:ilvl="0">
      <w:start w:val="2"/>
      <w:numFmt w:val="bullet"/>
      <w:lvlText w:val="-"/>
      <w:lvlJc w:val="left"/>
      <w:pPr>
        <w:tabs>
          <w:tab w:val="num" w:pos="870"/>
        </w:tabs>
        <w:ind w:left="87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6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1D"/>
    <w:rsid w:val="000B75B5"/>
    <w:rsid w:val="0019201A"/>
    <w:rsid w:val="001E0E61"/>
    <w:rsid w:val="001E6AE8"/>
    <w:rsid w:val="00204C32"/>
    <w:rsid w:val="00283AB2"/>
    <w:rsid w:val="002915D5"/>
    <w:rsid w:val="003103DF"/>
    <w:rsid w:val="0034236E"/>
    <w:rsid w:val="003B2646"/>
    <w:rsid w:val="003B311F"/>
    <w:rsid w:val="003C446C"/>
    <w:rsid w:val="005118F1"/>
    <w:rsid w:val="005A7EF8"/>
    <w:rsid w:val="005D567A"/>
    <w:rsid w:val="00643636"/>
    <w:rsid w:val="00651AD3"/>
    <w:rsid w:val="00656F0D"/>
    <w:rsid w:val="00671968"/>
    <w:rsid w:val="00674DCE"/>
    <w:rsid w:val="006D4496"/>
    <w:rsid w:val="00786940"/>
    <w:rsid w:val="007D229F"/>
    <w:rsid w:val="008C17FF"/>
    <w:rsid w:val="0092441C"/>
    <w:rsid w:val="00934DE8"/>
    <w:rsid w:val="00AC2090"/>
    <w:rsid w:val="00B3079E"/>
    <w:rsid w:val="00BA159F"/>
    <w:rsid w:val="00BB335B"/>
    <w:rsid w:val="00C96A06"/>
    <w:rsid w:val="00CD474D"/>
    <w:rsid w:val="00CE412C"/>
    <w:rsid w:val="00E27C1D"/>
    <w:rsid w:val="00E451EA"/>
    <w:rsid w:val="00E54ABF"/>
    <w:rsid w:val="00EA225B"/>
    <w:rsid w:val="00FC4531"/>
    <w:rsid w:val="00FD3936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16FD-ECBB-4F5F-85C9-7DBFC5E8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7C1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7C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E27C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7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27C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27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7C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7C1D"/>
  </w:style>
  <w:style w:type="character" w:styleId="a9">
    <w:name w:val="Hyperlink"/>
    <w:basedOn w:val="a0"/>
    <w:uiPriority w:val="99"/>
    <w:semiHidden/>
    <w:unhideWhenUsed/>
    <w:rsid w:val="00E27C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236E"/>
    <w:pPr>
      <w:ind w:left="720"/>
      <w:contextualSpacing/>
    </w:pPr>
  </w:style>
  <w:style w:type="character" w:customStyle="1" w:styleId="ab">
    <w:name w:val="Основной текст_"/>
    <w:basedOn w:val="a0"/>
    <w:link w:val="1"/>
    <w:locked/>
    <w:rsid w:val="001E0E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1E0E61"/>
    <w:pPr>
      <w:shd w:val="clear" w:color="auto" w:fill="FFFFFF"/>
      <w:spacing w:before="900" w:after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1E0E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0E61"/>
  </w:style>
  <w:style w:type="paragraph" w:styleId="ac">
    <w:name w:val="Balloon Text"/>
    <w:basedOn w:val="a"/>
    <w:link w:val="ad"/>
    <w:uiPriority w:val="99"/>
    <w:semiHidden/>
    <w:unhideWhenUsed/>
    <w:rsid w:val="00FC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4531"/>
    <w:rPr>
      <w:rFonts w:ascii="Segoe UI" w:hAnsi="Segoe UI" w:cs="Segoe UI"/>
      <w:sz w:val="18"/>
      <w:szCs w:val="18"/>
    </w:rPr>
  </w:style>
  <w:style w:type="paragraph" w:styleId="ae">
    <w:name w:val="No Spacing"/>
    <w:qFormat/>
    <w:rsid w:val="00204C3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Mangal"/>
      <w:kern w:val="2"/>
      <w:sz w:val="24"/>
      <w:szCs w:val="21"/>
      <w:lang w:eastAsia="zh-CN" w:bidi="hi-IN"/>
    </w:rPr>
  </w:style>
  <w:style w:type="paragraph" w:customStyle="1" w:styleId="4S4S4p4p4q4q444y4y4E14444444444y4y1E44y44E44">
    <w:name w:val="Т4S4Sа4p4pб4q4qл4|4|и4y4yц4・?・E?ы・1・(?4?4м?4?4о?4?4н?4?4о?4?4шy?4yи?1E・4Ｚр?4y~и?4~~н?4~?нE4・4・"/>
    <w:basedOn w:val="a"/>
    <w:qFormat/>
    <w:rsid w:val="00E451EA"/>
    <w:pPr>
      <w:widowControl w:val="0"/>
      <w:suppressAutoHyphens/>
      <w:spacing w:after="0" w:line="240" w:lineRule="auto"/>
    </w:pPr>
    <w:rPr>
      <w:rFonts w:ascii="Courier New" w:eastAsia="Liberation Serif" w:hAnsi="Courier New" w:cs="Liberation Serif"/>
      <w:kern w:val="2"/>
      <w:sz w:val="24"/>
      <w:szCs w:val="24"/>
      <w:lang w:eastAsia="ar-SA" w:bidi="hi-IN"/>
    </w:rPr>
  </w:style>
  <w:style w:type="paragraph" w:customStyle="1" w:styleId="4O4O4Efrrfzz14444441E">
    <w:name w:val="О4O4Oс4・?・E?н~~??о ?f? ?вrr??н~~??о ?f? ?йzz ??т・1・4?4е?4?4к?4?4с?1E・"/>
    <w:basedOn w:val="a"/>
    <w:qFormat/>
    <w:rsid w:val="00E451EA"/>
    <w:pPr>
      <w:widowControl w:val="0"/>
      <w:suppressAutoHyphens/>
      <w:spacing w:after="140"/>
      <w:ind w:firstLine="720"/>
      <w:jc w:val="both"/>
    </w:pPr>
    <w:rPr>
      <w:rFonts w:ascii="Times New Roman CYR" w:eastAsia="Liberation Serif" w:hAnsi="Times New Roman CYR" w:cs="Liberation Serif"/>
      <w:kern w:val="2"/>
      <w:sz w:val="24"/>
      <w:szCs w:val="24"/>
      <w:lang w:eastAsia="ar-SA" w:bidi="hi-IN"/>
    </w:rPr>
  </w:style>
  <w:style w:type="paragraph" w:customStyle="1" w:styleId="4O4O4Efrrfzz14444441E4">
    <w:name w:val="О4O4Oс4・?・E?н~~??о ?f? ?вrr??н~~??о ?f? ?йzz ??т・1・4?4е?4?4к?4?4с?1E・4・"/>
    <w:basedOn w:val="a"/>
    <w:qFormat/>
    <w:rsid w:val="00E451EA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Liberation Serif" w:hAnsi="Times New Roman CYR" w:cs="Liberation Serif"/>
      <w:kern w:val="2"/>
      <w:sz w:val="28"/>
      <w:szCs w:val="28"/>
      <w:lang w:eastAsia="ar-SA" w:bidi="hi-IN"/>
    </w:rPr>
  </w:style>
  <w:style w:type="paragraph" w:customStyle="1" w:styleId="ConsPlusNormal">
    <w:name w:val="ConsPlusNormal"/>
    <w:rsid w:val="00651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C49C-1505-4ED8-B164-04FF278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Волоскова ЕЮ</cp:lastModifiedBy>
  <cp:revision>23</cp:revision>
  <cp:lastPrinted>2021-06-15T07:56:00Z</cp:lastPrinted>
  <dcterms:created xsi:type="dcterms:W3CDTF">2019-02-14T06:56:00Z</dcterms:created>
  <dcterms:modified xsi:type="dcterms:W3CDTF">2024-02-29T06:05:00Z</dcterms:modified>
</cp:coreProperties>
</file>